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03" w:rsidRDefault="00E27FFB" w:rsidP="00E66327">
      <w:pPr>
        <w:spacing w:before="480"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E27FFB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REGISTRE DE SECURITE</w:t>
      </w:r>
    </w:p>
    <w:p w:rsidR="00E27FFB" w:rsidRDefault="00E27FFB" w:rsidP="00E27FFB">
      <w:pPr>
        <w:jc w:val="center"/>
        <w:rPr>
          <w:b/>
        </w:rPr>
      </w:pPr>
    </w:p>
    <w:p w:rsidR="00550272" w:rsidRPr="00550272" w:rsidRDefault="00550272" w:rsidP="0055027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Identification</w:t>
      </w:r>
      <w:r w:rsidR="00E66327">
        <w:rPr>
          <w:b/>
        </w:rPr>
        <w:t xml:space="preserve"> du bâtiment et des personnes concernées</w:t>
      </w:r>
    </w:p>
    <w:p w:rsidR="00E27FFB" w:rsidRDefault="00E27FFB" w:rsidP="00EE3203">
      <w:pPr>
        <w:rPr>
          <w:b/>
        </w:rPr>
      </w:pPr>
      <w:r w:rsidRPr="00E27FFB">
        <w:rPr>
          <w:b/>
        </w:rPr>
        <w:t>Adresse de l’établissement :</w:t>
      </w:r>
    </w:p>
    <w:p w:rsidR="00E27FFB" w:rsidRPr="00E27FFB" w:rsidRDefault="00E27FFB" w:rsidP="00EE3203">
      <w:r w:rsidRPr="00E27FFB">
        <w:t>Rue :</w:t>
      </w:r>
    </w:p>
    <w:p w:rsidR="00E27FFB" w:rsidRPr="00E27FFB" w:rsidRDefault="00E27FFB" w:rsidP="00EE3203">
      <w:r w:rsidRPr="00E27FFB">
        <w:t>N° :</w:t>
      </w:r>
    </w:p>
    <w:p w:rsidR="00E27FFB" w:rsidRDefault="00E27FFB" w:rsidP="00EE3203">
      <w:pPr>
        <w:pBdr>
          <w:bottom w:val="single" w:sz="4" w:space="1" w:color="auto"/>
        </w:pBdr>
      </w:pPr>
      <w:r w:rsidRPr="00E27FFB">
        <w:t>Localité :</w:t>
      </w:r>
    </w:p>
    <w:p w:rsidR="00EE3203" w:rsidRPr="00E27FFB" w:rsidRDefault="00EE3203" w:rsidP="00EE3203">
      <w:pPr>
        <w:pBdr>
          <w:bottom w:val="single" w:sz="4" w:space="1" w:color="auto"/>
        </w:pBdr>
      </w:pPr>
    </w:p>
    <w:p w:rsidR="00E27FFB" w:rsidRPr="00E27FFB" w:rsidRDefault="00E27FFB" w:rsidP="00EE3203">
      <w:pPr>
        <w:rPr>
          <w:b/>
        </w:rPr>
      </w:pPr>
      <w:r w:rsidRPr="00E27FFB">
        <w:rPr>
          <w:b/>
        </w:rPr>
        <w:t>Propriétaire :</w:t>
      </w:r>
    </w:p>
    <w:p w:rsidR="00E27FFB" w:rsidRDefault="00E27FFB" w:rsidP="00EE3203">
      <w:r>
        <w:t>Nom et prénom</w:t>
      </w:r>
    </w:p>
    <w:p w:rsidR="00E27FFB" w:rsidRDefault="00E27FFB" w:rsidP="00EE3203">
      <w:r>
        <w:t>Adresse</w:t>
      </w:r>
    </w:p>
    <w:p w:rsidR="00EE3203" w:rsidRDefault="00E27FFB" w:rsidP="00EE3203">
      <w:r>
        <w:t>N° de téléphone</w:t>
      </w:r>
    </w:p>
    <w:p w:rsidR="00E27FFB" w:rsidRDefault="00E27FFB" w:rsidP="00481F44">
      <w:pPr>
        <w:pBdr>
          <w:bottom w:val="single" w:sz="4" w:space="1" w:color="auto"/>
        </w:pBdr>
      </w:pPr>
      <w:r>
        <w:t>Adresse mail</w:t>
      </w:r>
    </w:p>
    <w:p w:rsidR="00481F44" w:rsidRDefault="00481F44" w:rsidP="00481F44">
      <w:pPr>
        <w:pBdr>
          <w:bottom w:val="single" w:sz="4" w:space="1" w:color="auto"/>
        </w:pBdr>
      </w:pPr>
    </w:p>
    <w:p w:rsidR="00D660F5" w:rsidRPr="00481F44" w:rsidRDefault="00D660F5" w:rsidP="00EE3203">
      <w:pPr>
        <w:rPr>
          <w:b/>
          <w:i/>
        </w:rPr>
      </w:pPr>
      <w:r w:rsidRPr="00481F44">
        <w:rPr>
          <w:b/>
          <w:i/>
        </w:rPr>
        <w:t>Si différent du propriétaire :</w:t>
      </w:r>
    </w:p>
    <w:p w:rsidR="00E27FFB" w:rsidRDefault="00E27FFB" w:rsidP="00EE3203">
      <w:pPr>
        <w:rPr>
          <w:b/>
        </w:rPr>
      </w:pPr>
      <w:r w:rsidRPr="00E27FFB">
        <w:rPr>
          <w:b/>
        </w:rPr>
        <w:t>Exploitant</w:t>
      </w:r>
      <w:r>
        <w:rPr>
          <w:b/>
        </w:rPr>
        <w:t> :</w:t>
      </w:r>
    </w:p>
    <w:p w:rsidR="00E27FFB" w:rsidRDefault="00E27FFB" w:rsidP="00EE3203">
      <w:r>
        <w:t>Nom et prénom</w:t>
      </w:r>
    </w:p>
    <w:p w:rsidR="00E27FFB" w:rsidRDefault="00E27FFB" w:rsidP="00EE3203">
      <w:r>
        <w:t>Adresse</w:t>
      </w:r>
    </w:p>
    <w:p w:rsidR="00E27FFB" w:rsidRDefault="00E27FFB" w:rsidP="00EE3203">
      <w:r>
        <w:t>N° de téléphone</w:t>
      </w:r>
    </w:p>
    <w:p w:rsidR="00E27FFB" w:rsidRDefault="00E27FFB" w:rsidP="00EE3203">
      <w:r>
        <w:t>Adresse mail</w:t>
      </w:r>
    </w:p>
    <w:p w:rsidR="00D660F5" w:rsidRDefault="00D660F5" w:rsidP="00EE3203">
      <w:pPr>
        <w:rPr>
          <w:b/>
        </w:rPr>
      </w:pPr>
      <w:r w:rsidRPr="00D660F5">
        <w:rPr>
          <w:b/>
        </w:rPr>
        <w:t>Gestionnaire du bien :</w:t>
      </w:r>
    </w:p>
    <w:p w:rsidR="00D660F5" w:rsidRDefault="00D660F5" w:rsidP="00D660F5">
      <w:r>
        <w:t>Nom et prénom</w:t>
      </w:r>
    </w:p>
    <w:p w:rsidR="00D660F5" w:rsidRDefault="00D660F5" w:rsidP="00D660F5">
      <w:r>
        <w:t>Adresse</w:t>
      </w:r>
    </w:p>
    <w:p w:rsidR="00D660F5" w:rsidRDefault="00D660F5" w:rsidP="00D660F5">
      <w:r>
        <w:t>N° de téléphone</w:t>
      </w:r>
    </w:p>
    <w:p w:rsidR="00D660F5" w:rsidRDefault="00D660F5" w:rsidP="00E66327">
      <w:pPr>
        <w:pBdr>
          <w:bottom w:val="single" w:sz="4" w:space="1" w:color="auto"/>
        </w:pBdr>
      </w:pPr>
      <w:r>
        <w:t>Adresse mail</w:t>
      </w:r>
    </w:p>
    <w:p w:rsidR="00E66327" w:rsidRPr="00481F44" w:rsidRDefault="00E66327" w:rsidP="00E66327">
      <w:pPr>
        <w:pBdr>
          <w:bottom w:val="single" w:sz="4" w:space="1" w:color="auto"/>
        </w:pBdr>
      </w:pPr>
    </w:p>
    <w:p w:rsidR="00E27FFB" w:rsidRDefault="00E27FFB" w:rsidP="00EE3203">
      <w:pPr>
        <w:rPr>
          <w:b/>
        </w:rPr>
      </w:pPr>
      <w:r w:rsidRPr="00E27FFB">
        <w:rPr>
          <w:b/>
        </w:rPr>
        <w:t>Occupant :</w:t>
      </w:r>
    </w:p>
    <w:p w:rsidR="00E27FFB" w:rsidRDefault="00E27FFB" w:rsidP="00EE3203">
      <w:r>
        <w:t>Nom et prénom</w:t>
      </w:r>
    </w:p>
    <w:p w:rsidR="00E27FFB" w:rsidRDefault="00E27FFB" w:rsidP="00EE3203">
      <w:r>
        <w:lastRenderedPageBreak/>
        <w:t>Adresse</w:t>
      </w:r>
    </w:p>
    <w:p w:rsidR="00E27FFB" w:rsidRDefault="00E27FFB" w:rsidP="00EE3203">
      <w:r>
        <w:t>N° de téléphone</w:t>
      </w:r>
    </w:p>
    <w:p w:rsidR="00E27FFB" w:rsidRDefault="00E27FFB" w:rsidP="00A62094">
      <w:r>
        <w:t>Adresse mail</w:t>
      </w:r>
    </w:p>
    <w:p w:rsidR="00550272" w:rsidRDefault="00550272" w:rsidP="00A62094"/>
    <w:p w:rsidR="00D660F5" w:rsidRDefault="00D660F5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E66327" w:rsidRDefault="00E66327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550272" w:rsidRPr="00550272" w:rsidRDefault="00D660F5" w:rsidP="00550272">
      <w:pPr>
        <w:pStyle w:val="Paragraphedeliste"/>
        <w:numPr>
          <w:ilvl w:val="0"/>
          <w:numId w:val="1"/>
        </w:numPr>
        <w:tabs>
          <w:tab w:val="left" w:pos="960"/>
        </w:tabs>
        <w:rPr>
          <w:rFonts w:eastAsia="Times New Roman" w:cs="Calibri"/>
          <w:b/>
          <w:sz w:val="24"/>
          <w:szCs w:val="24"/>
        </w:rPr>
      </w:pPr>
      <w:r w:rsidRPr="00550272">
        <w:rPr>
          <w:rFonts w:eastAsia="Times New Roman" w:cs="Calibri"/>
          <w:b/>
          <w:sz w:val="24"/>
          <w:szCs w:val="24"/>
        </w:rPr>
        <w:lastRenderedPageBreak/>
        <w:t>Description du bâtiment et de ses équipements </w:t>
      </w:r>
    </w:p>
    <w:p w:rsidR="00550272" w:rsidRDefault="00550272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550272" w:rsidRDefault="00550272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550272" w:rsidRPr="00A62094" w:rsidRDefault="00550272" w:rsidP="00A62094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  <w:r w:rsidRPr="00A62094">
        <w:rPr>
          <w:rFonts w:eastAsia="Times New Roman" w:cs="Calibri"/>
          <w:b/>
          <w:sz w:val="24"/>
          <w:szCs w:val="24"/>
        </w:rPr>
        <w:t>Catégorie de bâtiment (terminologie du règlement)</w:t>
      </w:r>
      <w:r w:rsidR="00A62094">
        <w:rPr>
          <w:rFonts w:eastAsia="Times New Roman" w:cs="Calibri"/>
          <w:b/>
          <w:sz w:val="24"/>
          <w:szCs w:val="24"/>
        </w:rPr>
        <w:t> :</w:t>
      </w:r>
    </w:p>
    <w:p w:rsid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</w:p>
    <w:p w:rsid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Description :</w:t>
      </w:r>
    </w:p>
    <w:p w:rsid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</w:p>
    <w:p w:rsid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Equipements :</w:t>
      </w:r>
    </w:p>
    <w:p w:rsid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</w:p>
    <w:p w:rsidR="00550272" w:rsidRPr="00550272" w:rsidRDefault="00550272" w:rsidP="00550272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Plans</w:t>
      </w:r>
      <w:r w:rsidR="00A62094">
        <w:rPr>
          <w:rFonts w:eastAsia="Times New Roman" w:cs="Calibri"/>
          <w:b/>
          <w:sz w:val="24"/>
          <w:szCs w:val="24"/>
        </w:rPr>
        <w:t xml:space="preserve"> à joindre</w:t>
      </w:r>
      <w:r w:rsidR="00481F44">
        <w:rPr>
          <w:rFonts w:eastAsia="Times New Roman" w:cs="Calibri"/>
          <w:b/>
          <w:sz w:val="24"/>
          <w:szCs w:val="24"/>
        </w:rPr>
        <w:t xml:space="preserve"> au registre de sécurité</w:t>
      </w:r>
    </w:p>
    <w:p w:rsidR="00550272" w:rsidRDefault="00550272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550272" w:rsidRDefault="00550272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550272" w:rsidRDefault="00550272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A62094" w:rsidRDefault="00A62094" w:rsidP="00550272">
      <w:pPr>
        <w:pStyle w:val="Paragraphedeliste"/>
        <w:tabs>
          <w:tab w:val="left" w:pos="960"/>
        </w:tabs>
        <w:ind w:left="1080"/>
        <w:rPr>
          <w:rFonts w:eastAsia="Times New Roman" w:cs="Calibri"/>
          <w:b/>
          <w:sz w:val="24"/>
          <w:szCs w:val="24"/>
        </w:rPr>
      </w:pPr>
    </w:p>
    <w:p w:rsidR="00D660F5" w:rsidRPr="00481F44" w:rsidRDefault="00D660F5" w:rsidP="00A62094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481F44">
        <w:rPr>
          <w:b/>
          <w:sz w:val="24"/>
          <w:szCs w:val="24"/>
        </w:rPr>
        <w:lastRenderedPageBreak/>
        <w:t>Autorisations administratives attachées au bâtiment : permis d’urbanisme, permi</w:t>
      </w:r>
      <w:r w:rsidR="00A62094" w:rsidRPr="00481F44">
        <w:rPr>
          <w:b/>
          <w:sz w:val="24"/>
          <w:szCs w:val="24"/>
        </w:rPr>
        <w:t xml:space="preserve">s </w:t>
      </w:r>
      <w:r w:rsidRPr="00481F44">
        <w:rPr>
          <w:b/>
          <w:sz w:val="24"/>
          <w:szCs w:val="24"/>
        </w:rPr>
        <w:t>de location, permis d’environnement, permis unique, autorisation d’exploiter un débit de boissons… ;</w:t>
      </w:r>
    </w:p>
    <w:p w:rsidR="00A62094" w:rsidRPr="00481F4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E66327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Inventaire par ordre chronologique</w:t>
      </w:r>
    </w:p>
    <w:p w:rsidR="00E66327" w:rsidRDefault="00E66327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Pr="00550272" w:rsidRDefault="00A62094" w:rsidP="00A62094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D660F5" w:rsidRPr="00481F44" w:rsidRDefault="00D660F5" w:rsidP="00A62094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481F44">
        <w:rPr>
          <w:b/>
          <w:sz w:val="24"/>
          <w:szCs w:val="24"/>
        </w:rPr>
        <w:t>Preuve de la réalisation des différents contrôles (périodiques et de conformité), entretiens, essais, etc. imposés par le présent règlement et toute autre législation ;</w:t>
      </w:r>
    </w:p>
    <w:p w:rsidR="00A62094" w:rsidRPr="00481F44" w:rsidRDefault="00A62094" w:rsidP="00D660F5">
      <w:pPr>
        <w:tabs>
          <w:tab w:val="left" w:pos="960"/>
        </w:tabs>
        <w:rPr>
          <w:rFonts w:eastAsia="Times New Roman" w:cs="Calibri"/>
          <w:b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D660F5">
      <w:pPr>
        <w:tabs>
          <w:tab w:val="left" w:pos="960"/>
        </w:tabs>
        <w:rPr>
          <w:rFonts w:eastAsia="Times New Roman" w:cs="Calibri"/>
          <w:sz w:val="24"/>
          <w:szCs w:val="24"/>
        </w:rPr>
      </w:pPr>
    </w:p>
    <w:p w:rsidR="00A62094" w:rsidRDefault="00A62094" w:rsidP="00A62094">
      <w:pPr>
        <w:pStyle w:val="Sansinterligne"/>
      </w:pPr>
    </w:p>
    <w:p w:rsidR="00D660F5" w:rsidRPr="00481F44" w:rsidRDefault="00D660F5" w:rsidP="00A62094">
      <w:pPr>
        <w:pStyle w:val="Sansinterligne"/>
        <w:rPr>
          <w:b/>
          <w:sz w:val="24"/>
          <w:szCs w:val="24"/>
        </w:rPr>
      </w:pPr>
      <w:r w:rsidRPr="00A62094">
        <w:rPr>
          <w:b/>
        </w:rPr>
        <w:t xml:space="preserve">V. </w:t>
      </w:r>
      <w:r w:rsidRPr="00481F44">
        <w:rPr>
          <w:b/>
          <w:sz w:val="24"/>
          <w:szCs w:val="24"/>
        </w:rPr>
        <w:t>Documents permettant d’attester du respect des degrés de résistance au feu et/ou des classes de réaction au feu imposées dans le présent règlement.</w:t>
      </w:r>
    </w:p>
    <w:p w:rsidR="00E27FFB" w:rsidRPr="00481F44" w:rsidRDefault="00E27FFB" w:rsidP="00A62094">
      <w:pPr>
        <w:pStyle w:val="Sansinterligne"/>
        <w:rPr>
          <w:b/>
          <w:sz w:val="24"/>
          <w:szCs w:val="24"/>
        </w:rPr>
      </w:pPr>
    </w:p>
    <w:sectPr w:rsidR="00E27FFB" w:rsidRPr="00481F44" w:rsidSect="00137F0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3DC"/>
    <w:multiLevelType w:val="hybridMultilevel"/>
    <w:tmpl w:val="28800F62"/>
    <w:lvl w:ilvl="0" w:tplc="21DC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6A6"/>
    <w:multiLevelType w:val="hybridMultilevel"/>
    <w:tmpl w:val="A4DC07EE"/>
    <w:lvl w:ilvl="0" w:tplc="456495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B"/>
    <w:rsid w:val="004257C2"/>
    <w:rsid w:val="00481F44"/>
    <w:rsid w:val="00550272"/>
    <w:rsid w:val="009F7CDB"/>
    <w:rsid w:val="00A62094"/>
    <w:rsid w:val="00D660F5"/>
    <w:rsid w:val="00DA401E"/>
    <w:rsid w:val="00E27FFB"/>
    <w:rsid w:val="00E66327"/>
    <w:rsid w:val="00E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FB1C"/>
  <w15:chartTrackingRefBased/>
  <w15:docId w15:val="{F46BCE11-6F41-422E-8A75-68F6282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EE3203"/>
    <w:rPr>
      <w:rFonts w:cs="Times New Roman"/>
    </w:rPr>
  </w:style>
  <w:style w:type="character" w:customStyle="1" w:styleId="eop">
    <w:name w:val="eop"/>
    <w:basedOn w:val="Policepardfaut"/>
    <w:rsid w:val="00EE320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50272"/>
    <w:pPr>
      <w:ind w:left="720"/>
      <w:contextualSpacing/>
    </w:pPr>
  </w:style>
  <w:style w:type="paragraph" w:styleId="Sansinterligne">
    <w:name w:val="No Spacing"/>
    <w:uiPriority w:val="1"/>
    <w:qFormat/>
    <w:rsid w:val="00A62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02A5F018-8EA7-40C1-AEE8-585E56B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Voet Valerie</dc:creator>
  <cp:keywords/>
  <dc:description/>
  <cp:lastModifiedBy>Voet Valerie</cp:lastModifiedBy>
  <cp:revision>7</cp:revision>
  <dcterms:created xsi:type="dcterms:W3CDTF">2021-09-28T12:23:00Z</dcterms:created>
  <dcterms:modified xsi:type="dcterms:W3CDTF">2021-09-28T12:53:00Z</dcterms:modified>
</cp:coreProperties>
</file>